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98" w:rsidRPr="008C3B98" w:rsidRDefault="008C3B98" w:rsidP="008C3B98">
      <w:pPr>
        <w:spacing w:line="275" w:lineRule="auto"/>
        <w:ind w:left="5572"/>
        <w:jc w:val="both"/>
        <w:rPr>
          <w:sz w:val="24"/>
          <w:szCs w:val="24"/>
          <w:lang w:val="en-US"/>
        </w:rPr>
      </w:pPr>
      <w:r w:rsidRPr="008C3B98">
        <w:rPr>
          <w:rFonts w:ascii="Times New Roman" w:eastAsia="Times New Roman" w:hAnsi="Times New Roman" w:cs="Times New Roman"/>
          <w:b/>
          <w:i/>
          <w:sz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i/>
          <w:sz w:val="28"/>
          <w:lang w:val="en-US"/>
        </w:rPr>
        <w:t>ppendix to Teaching Regulations:</w:t>
      </w:r>
      <w:r w:rsidRPr="008C3B98">
        <w:rPr>
          <w:rFonts w:ascii="Times New Roman" w:eastAsia="Times New Roman" w:hAnsi="Times New Roman" w:cs="Times New Roman"/>
          <w:b/>
          <w:i/>
          <w:sz w:val="28"/>
          <w:lang w:val="en-US"/>
        </w:rPr>
        <w:t xml:space="preserve"> </w:t>
      </w:r>
      <w:r w:rsidRPr="008C3B9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applies to full-time and part-time Studies in English:  </w:t>
      </w:r>
    </w:p>
    <w:p w:rsidR="008C3B98" w:rsidRPr="008C3B98" w:rsidRDefault="008C3B98" w:rsidP="008C3B98">
      <w:pPr>
        <w:spacing w:line="275" w:lineRule="auto"/>
        <w:ind w:left="5572"/>
        <w:jc w:val="both"/>
        <w:rPr>
          <w:sz w:val="24"/>
          <w:szCs w:val="24"/>
          <w:lang w:val="en-US"/>
        </w:rPr>
      </w:pPr>
      <w:r w:rsidRPr="008C3B9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first-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cycle, second-cycle and uniform </w:t>
      </w:r>
      <w:r w:rsidRPr="008C3B9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long-cycle studies at the Faculty of Medicine NCU CM applicable as of academic year 2020/2021 </w:t>
      </w:r>
    </w:p>
    <w:p w:rsidR="00631680" w:rsidRPr="00631680" w:rsidRDefault="00631680" w:rsidP="008C3B98">
      <w:pPr>
        <w:widowControl/>
        <w:shd w:val="clear" w:color="auto" w:fill="FFFFFF"/>
        <w:autoSpaceDE/>
        <w:autoSpaceDN/>
        <w:adjustRightInd/>
        <w:spacing w:line="312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3168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 </w:t>
      </w:r>
    </w:p>
    <w:p w:rsidR="00631680" w:rsidRPr="00631680" w:rsidRDefault="00631680" w:rsidP="00631680">
      <w:pPr>
        <w:widowControl/>
        <w:autoSpaceDE/>
        <w:autoSpaceDN/>
        <w:adjustRightInd/>
        <w:spacing w:after="336" w:line="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31680">
        <w:rPr>
          <w:rFonts w:ascii="Times New Roman" w:eastAsia="Times New Roman" w:hAnsi="Times New Roman" w:cs="Times New Roman"/>
          <w:color w:val="000000"/>
          <w:sz w:val="2"/>
          <w:szCs w:val="2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955"/>
      </w:tblGrid>
      <w:tr w:rsidR="00631680" w:rsidRPr="008C3B98" w:rsidTr="00631680">
        <w:trPr>
          <w:trHeight w:val="532"/>
        </w:trPr>
        <w:tc>
          <w:tcPr>
            <w:tcW w:w="9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Pr="00631680" w:rsidRDefault="00631680" w:rsidP="00B53844">
            <w:pPr>
              <w:ind w:left="30"/>
              <w:rPr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General information about the Faculty unit and the offered course or module:  </w:t>
            </w:r>
          </w:p>
        </w:tc>
      </w:tr>
      <w:tr w:rsidR="00631680" w:rsidRPr="008C3B98" w:rsidTr="00631680">
        <w:trPr>
          <w:trHeight w:val="437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Default="00631680" w:rsidP="00B53844"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Faculty unit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Department of Pediatrics, Allergology and Gastroenterology</w:t>
            </w:r>
          </w:p>
        </w:tc>
      </w:tr>
      <w:tr w:rsidR="00631680" w:rsidRPr="00631680" w:rsidTr="00631680">
        <w:trPr>
          <w:trHeight w:val="437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Default="00631680" w:rsidP="00B53844">
            <w:r>
              <w:rPr>
                <w:rFonts w:ascii="Times New Roman" w:eastAsia="Times New Roman" w:hAnsi="Times New Roman" w:cs="Times New Roman"/>
                <w:sz w:val="24"/>
              </w:rPr>
              <w:t xml:space="preserve">Head of Faculty unit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Default="00631680" w:rsidP="00B5384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prof. Aneta Krogulska</w:t>
            </w:r>
          </w:p>
        </w:tc>
      </w:tr>
      <w:tr w:rsidR="00631680" w:rsidRPr="00631680" w:rsidTr="00631680">
        <w:trPr>
          <w:trHeight w:val="442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Pr="00631680" w:rsidRDefault="00631680" w:rsidP="00B53844">
            <w:pPr>
              <w:rPr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Teaching coordinator at the Faculty unit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Default="00631680" w:rsidP="00B5384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prof. dr hab. med. Mariusz Wysocki</w:t>
            </w:r>
          </w:p>
        </w:tc>
      </w:tr>
      <w:tr w:rsidR="00631680" w:rsidRPr="00631680" w:rsidTr="00631680">
        <w:trPr>
          <w:trHeight w:val="672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Pr="00631680" w:rsidRDefault="00631680" w:rsidP="00B53844">
            <w:pPr>
              <w:rPr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Remote teaching coordinator at the Faculty unit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Default="00631680" w:rsidP="00B5384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lek. med. Alicja Salamon-Górna</w:t>
            </w:r>
          </w:p>
        </w:tc>
      </w:tr>
      <w:tr w:rsidR="00631680" w:rsidRPr="00631680" w:rsidTr="00631680">
        <w:trPr>
          <w:trHeight w:val="662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Pr="00631680" w:rsidRDefault="00631680" w:rsidP="00B53844">
            <w:pPr>
              <w:rPr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lang w:val="en-US"/>
              </w:rPr>
              <w:t>Persons responsible for didactics in the field covered by the course</w:t>
            </w:r>
            <w:r w:rsidRPr="00631680">
              <w:rPr>
                <w:rFonts w:ascii="Times New Roman" w:eastAsia="Times New Roman" w:hAnsi="Times New Roman" w:cs="Times New Roman"/>
                <w:color w:val="0070C0"/>
                <w:sz w:val="24"/>
                <w:lang w:val="en-US"/>
              </w:rPr>
              <w:t xml:space="preserve">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Default="00631680" w:rsidP="00B5384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lek. med. Alicja Salamon-Górna</w:t>
            </w:r>
          </w:p>
        </w:tc>
      </w:tr>
      <w:tr w:rsidR="00631680" w:rsidRPr="00631680" w:rsidTr="00631680">
        <w:trPr>
          <w:trHeight w:val="432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Default="00631680" w:rsidP="00B53844"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course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Selected specialization - Pediatrics - Allergology</w:t>
            </w:r>
          </w:p>
        </w:tc>
      </w:tr>
      <w:tr w:rsidR="00631680" w:rsidRPr="00631680" w:rsidTr="00631680">
        <w:trPr>
          <w:trHeight w:val="437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Default="00631680" w:rsidP="00B53844">
            <w:r>
              <w:rPr>
                <w:rFonts w:ascii="Times New Roman" w:eastAsia="Times New Roman" w:hAnsi="Times New Roman" w:cs="Times New Roman"/>
                <w:sz w:val="24"/>
              </w:rPr>
              <w:t xml:space="preserve">Field of study: 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Medical</w:t>
            </w:r>
          </w:p>
        </w:tc>
      </w:tr>
      <w:tr w:rsidR="00631680" w:rsidRPr="008C3B98" w:rsidTr="00631680">
        <w:trPr>
          <w:trHeight w:val="442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Default="00631680" w:rsidP="00B53844">
            <w:r>
              <w:rPr>
                <w:rFonts w:ascii="Times New Roman" w:eastAsia="Times New Roman" w:hAnsi="Times New Roman" w:cs="Times New Roman"/>
                <w:sz w:val="24"/>
              </w:rPr>
              <w:t xml:space="preserve">Mode of study: 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Master's degree, uniform and full-time studies</w:t>
            </w:r>
          </w:p>
        </w:tc>
      </w:tr>
      <w:tr w:rsidR="00631680" w:rsidRPr="00631680" w:rsidTr="00631680">
        <w:trPr>
          <w:trHeight w:val="432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Default="00631680" w:rsidP="00B53844">
            <w:r>
              <w:rPr>
                <w:rFonts w:ascii="Times New Roman" w:eastAsia="Times New Roman" w:hAnsi="Times New Roman" w:cs="Times New Roman"/>
                <w:sz w:val="24"/>
              </w:rPr>
              <w:t xml:space="preserve">Year of study: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6th year</w:t>
            </w:r>
          </w:p>
        </w:tc>
      </w:tr>
      <w:tr w:rsidR="00631680" w:rsidRPr="008C3B98" w:rsidTr="00631680">
        <w:trPr>
          <w:trHeight w:val="732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B53844">
            <w:pPr>
              <w:rPr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Office hours of academic teachers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spacing w:line="302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Provided </w:t>
            </w: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on the information board and on the website </w:t>
            </w: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of the clinic.</w:t>
            </w:r>
          </w:p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spacing w:line="302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eastAsia="Times New Roman"/>
                <w:lang w:val="en-US"/>
              </w:rPr>
              <w:t> </w:t>
            </w:r>
          </w:p>
        </w:tc>
      </w:tr>
      <w:tr w:rsidR="00631680" w:rsidRPr="008C3B98" w:rsidTr="00631680">
        <w:trPr>
          <w:trHeight w:val="442"/>
        </w:trPr>
        <w:tc>
          <w:tcPr>
            <w:tcW w:w="9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Pr="00631680" w:rsidRDefault="00631680" w:rsidP="00B53844">
            <w:pPr>
              <w:ind w:left="30"/>
              <w:rPr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Form(s) of classes and number of teaching hours within the course or module </w:t>
            </w:r>
          </w:p>
        </w:tc>
      </w:tr>
      <w:tr w:rsidR="00631680" w:rsidRPr="00631680" w:rsidTr="00631680">
        <w:trPr>
          <w:trHeight w:val="437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Default="00631680" w:rsidP="00B53844">
            <w:r>
              <w:rPr>
                <w:rFonts w:ascii="Times New Roman" w:eastAsia="Times New Roman" w:hAnsi="Times New Roman" w:cs="Times New Roman"/>
                <w:sz w:val="24"/>
              </w:rPr>
              <w:t xml:space="preserve">Lectures 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631680" w:rsidRPr="00631680" w:rsidTr="00631680">
        <w:trPr>
          <w:trHeight w:val="432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Default="00631680" w:rsidP="00B53844">
            <w:r>
              <w:rPr>
                <w:rFonts w:ascii="Times New Roman" w:eastAsia="Times New Roman" w:hAnsi="Times New Roman" w:cs="Times New Roman"/>
                <w:sz w:val="24"/>
              </w:rPr>
              <w:t xml:space="preserve">Seminars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631680" w:rsidRPr="00631680" w:rsidTr="00631680">
        <w:trPr>
          <w:trHeight w:val="437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Default="00631680" w:rsidP="00B53844">
            <w:r>
              <w:rPr>
                <w:rFonts w:ascii="Times New Roman" w:eastAsia="Times New Roman" w:hAnsi="Times New Roman" w:cs="Times New Roman"/>
                <w:sz w:val="24"/>
              </w:rPr>
              <w:t xml:space="preserve">Tutorials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 hours</w:t>
            </w:r>
          </w:p>
        </w:tc>
      </w:tr>
      <w:tr w:rsidR="00631680" w:rsidRPr="00631680" w:rsidTr="00631680">
        <w:trPr>
          <w:trHeight w:val="437"/>
        </w:trPr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Default="00631680" w:rsidP="00B53844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631680" w:rsidRPr="008C3B98" w:rsidTr="00030D65">
        <w:trPr>
          <w:trHeight w:val="488"/>
        </w:trPr>
        <w:tc>
          <w:tcPr>
            <w:tcW w:w="9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680" w:rsidRPr="00631680" w:rsidRDefault="00631680" w:rsidP="00B53844">
            <w:pPr>
              <w:rPr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Rules of final examination or credit </w:t>
            </w:r>
          </w:p>
        </w:tc>
      </w:tr>
      <w:tr w:rsidR="00631680" w:rsidRPr="008C3B98" w:rsidTr="00631680">
        <w:trPr>
          <w:trHeight w:val="1248"/>
        </w:trPr>
        <w:tc>
          <w:tcPr>
            <w:tcW w:w="9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 The course ends with a credit with a grade.             </w:t>
            </w:r>
          </w:p>
          <w:p w:rsidR="00631680" w:rsidRPr="00631680" w:rsidRDefault="00631680" w:rsidP="00BE1D37">
            <w:pPr>
              <w:widowControl/>
              <w:shd w:val="clear" w:color="auto" w:fill="FFFFFF"/>
              <w:autoSpaceDE/>
              <w:autoSpaceDN/>
              <w:adjustRightInd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 Assessment is oral and is carried out on the last day o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 classes. It consists of a</w:t>
            </w: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practical and theoretical 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BE1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1680" w:rsidRPr="008C3B98" w:rsidTr="00631680">
        <w:trPr>
          <w:trHeight w:val="456"/>
        </w:trPr>
        <w:tc>
          <w:tcPr>
            <w:tcW w:w="9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 for the final practical exam or credit</w:t>
            </w:r>
          </w:p>
        </w:tc>
      </w:tr>
      <w:tr w:rsidR="00631680" w:rsidRPr="008C3B98" w:rsidTr="00631680">
        <w:trPr>
          <w:trHeight w:val="1000"/>
        </w:trPr>
        <w:tc>
          <w:tcPr>
            <w:tcW w:w="9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 Presentation by the student on a given topic on the basis of the indicated clinical case (0-5 points).             </w:t>
            </w:r>
          </w:p>
          <w:p w:rsidR="00E9508D" w:rsidRDefault="00631680" w:rsidP="00E9508D">
            <w:pPr>
              <w:widowControl/>
              <w:shd w:val="clear" w:color="auto" w:fill="FFFFFF"/>
              <w:autoSpaceDE/>
              <w:autoSpaceDN/>
              <w:adjustRightInd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 Presentation of the analysis of the indicated publication (0-5 points)   </w:t>
            </w:r>
          </w:p>
          <w:p w:rsidR="00631680" w:rsidRPr="00E9508D" w:rsidRDefault="00E609E3" w:rsidP="00E9508D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ind w:left="522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points value to obtain is maximal 10 points.</w:t>
            </w:r>
          </w:p>
        </w:tc>
      </w:tr>
      <w:tr w:rsidR="00631680" w:rsidRPr="008C3B98" w:rsidTr="00631680">
        <w:trPr>
          <w:trHeight w:val="563"/>
        </w:trPr>
        <w:tc>
          <w:tcPr>
            <w:tcW w:w="9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spacing w:line="269" w:lineRule="atLeast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Criteria for passing the final examination or obtaining credit for the course or module</w:t>
            </w:r>
          </w:p>
        </w:tc>
      </w:tr>
      <w:tr w:rsidR="00631680" w:rsidRPr="008C3B98" w:rsidTr="00631680">
        <w:trPr>
          <w:trHeight w:val="374"/>
        </w:trPr>
        <w:tc>
          <w:tcPr>
            <w:tcW w:w="9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• The condition for obtaining a positive grade in the course is:</w:t>
            </w:r>
          </w:p>
        </w:tc>
      </w:tr>
    </w:tbl>
    <w:p w:rsidR="00631680" w:rsidRPr="00631680" w:rsidRDefault="00631680" w:rsidP="00631680">
      <w:pPr>
        <w:widowControl/>
        <w:shd w:val="clear" w:color="auto" w:fill="FFFFFF"/>
        <w:autoSpaceDE/>
        <w:autoSpaceDN/>
        <w:adjustRightInd/>
        <w:spacing w:before="62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68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31680" w:rsidRPr="00631680" w:rsidRDefault="00631680" w:rsidP="0063168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680">
        <w:rPr>
          <w:rFonts w:ascii="Times New Roman" w:eastAsia="Times New Roman" w:hAnsi="Times New Roman" w:cs="Times New Roman"/>
          <w:sz w:val="24"/>
          <w:szCs w:val="24"/>
          <w:lang w:val="en-US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8"/>
      </w:tblGrid>
      <w:tr w:rsidR="00631680" w:rsidRPr="008C3B98" w:rsidTr="00631680">
        <w:trPr>
          <w:trHeight w:val="5374"/>
        </w:trPr>
        <w:tc>
          <w:tcPr>
            <w:tcW w:w="9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80" w:rsidRPr="00631680" w:rsidRDefault="00631680" w:rsidP="00BE1D37">
            <w:pPr>
              <w:widowControl/>
              <w:shd w:val="clear" w:color="auto" w:fill="FFFFFF"/>
              <w:autoSpaceDE/>
              <w:autoSpaceDN/>
              <w:adjustRightInd/>
              <w:spacing w:before="24" w:line="264" w:lineRule="atLeas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 practical credit (minimum 60% - 6 points)         </w:t>
            </w:r>
          </w:p>
          <w:p w:rsidR="00631680" w:rsidRPr="00631680" w:rsidRDefault="00631680" w:rsidP="00BE1D37">
            <w:pPr>
              <w:widowControl/>
              <w:shd w:val="clear" w:color="auto" w:fill="FFFFFF"/>
              <w:autoSpaceDE/>
              <w:autoSpaceDN/>
              <w:adjustRightInd/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 passing the oral test.         </w:t>
            </w:r>
          </w:p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spacing w:before="14" w:line="269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 To pass the oral test, it is necessary to answer all </w:t>
            </w:r>
            <w:r w:rsidR="00BE1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E1D37" w:rsidRPr="007F585C">
              <w:rPr>
                <w:rFonts w:ascii="Times New Roman" w:eastAsia="Times New Roman" w:hAnsi="Times New Roman" w:cs="Times New Roman"/>
                <w:sz w:val="24"/>
                <w:lang w:val="en-US"/>
              </w:rPr>
              <w:t>During the colloquium a student is asked 4 open questions concerning skills and knowledge described in syllabus or related to the topics presented by students during the modul</w:t>
            </w:r>
            <w:r w:rsidR="00BE1D37">
              <w:rPr>
                <w:rFonts w:ascii="Times New Roman" w:eastAsia="Times New Roman" w:hAnsi="Times New Roman" w:cs="Times New Roman"/>
                <w:sz w:val="24"/>
                <w:lang w:val="en-US"/>
              </w:rPr>
              <w:t>e)</w:t>
            </w:r>
            <w:r w:rsidR="00BE1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questions. The answers are scored on a 0-3 scale. In total, the student can get 12 points. </w:t>
            </w:r>
          </w:p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spacing w:before="14" w:line="269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spacing w:before="14" w:line="269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 The final grade results from the sum of the points obtained (22 points). The grading scale is presented in the table: </w:t>
            </w:r>
          </w:p>
          <w:p w:rsidR="00631680" w:rsidRPr="00631680" w:rsidRDefault="00631680" w:rsidP="00631680">
            <w:pPr>
              <w:widowControl/>
              <w:autoSpaceDE/>
              <w:autoSpaceDN/>
              <w:adjustRightInd/>
              <w:spacing w:after="53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tbl>
            <w:tblPr>
              <w:tblW w:w="0" w:type="auto"/>
              <w:tblInd w:w="7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3260"/>
              <w:gridCol w:w="2268"/>
            </w:tblGrid>
            <w:tr w:rsidR="00631680" w:rsidRPr="008C3B98">
              <w:trPr>
                <w:trHeight w:val="398"/>
              </w:trPr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left="7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End result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Number of point s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Rating</w:t>
                  </w:r>
                </w:p>
              </w:tc>
            </w:tr>
            <w:tr w:rsidR="00631680" w:rsidRPr="008C3B98">
              <w:trPr>
                <w:trHeight w:val="394"/>
              </w:trPr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left="12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from 88%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20 - 22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very good (5)</w:t>
                  </w:r>
                </w:p>
              </w:tc>
            </w:tr>
            <w:tr w:rsidR="00631680" w:rsidRPr="008C3B98">
              <w:trPr>
                <w:trHeight w:val="398"/>
              </w:trPr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left="10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71% to 87%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16 -1 9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8C3B98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good</w:t>
                  </w:r>
                  <w:r w:rsidR="00631680"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(4)</w:t>
                  </w:r>
                </w:p>
              </w:tc>
            </w:tr>
            <w:tr w:rsidR="00631680" w:rsidRPr="008C3B98">
              <w:trPr>
                <w:trHeight w:val="394"/>
              </w:trPr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left="10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60% to 70%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13 - 15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8C3B98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satisfactory</w:t>
                  </w:r>
                  <w:r w:rsidR="00631680"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(3)</w:t>
                  </w:r>
                </w:p>
              </w:tc>
            </w:tr>
            <w:tr w:rsidR="00631680" w:rsidRPr="008C3B98">
              <w:trPr>
                <w:trHeight w:val="398"/>
              </w:trPr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left="13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&lt;60%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631680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&lt; 13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31680" w:rsidRPr="00631680" w:rsidRDefault="008C3B98" w:rsidP="00631680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failed</w:t>
                  </w:r>
                  <w:r w:rsidR="00631680" w:rsidRPr="0063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(2)</w:t>
                  </w:r>
                </w:p>
              </w:tc>
            </w:tr>
          </w:tbl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spacing w:before="96" w:line="264" w:lineRule="atLeast"/>
              <w:ind w:left="360" w:right="749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 If the student fails the </w:t>
            </w:r>
            <w:r w:rsidR="00BE1D37"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practical</w:t>
            </w:r>
            <w:r w:rsidR="00BE1D37"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1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Pr="00631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oral test, the student can take it again after agreeing the date with the assistant who conducted the test. </w:t>
            </w:r>
          </w:p>
        </w:tc>
      </w:tr>
      <w:tr w:rsidR="00631680" w:rsidRPr="008C3B98" w:rsidTr="00631680">
        <w:trPr>
          <w:trHeight w:val="701"/>
        </w:trPr>
        <w:tc>
          <w:tcPr>
            <w:tcW w:w="9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680" w:rsidRPr="00631680" w:rsidRDefault="00631680" w:rsidP="00631680">
            <w:pPr>
              <w:widowControl/>
              <w:shd w:val="clear" w:color="auto" w:fill="FFFFFF"/>
              <w:autoSpaceDE/>
              <w:autoSpaceDN/>
              <w:adjustRightInd/>
              <w:spacing w:line="269" w:lineRule="atLeast"/>
              <w:ind w:right="74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68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Detailed OHS rules applicable during classes taught at the Faculty unit</w:t>
            </w:r>
          </w:p>
        </w:tc>
      </w:tr>
      <w:tr w:rsidR="00631680" w:rsidRPr="008C3B98" w:rsidTr="00631680">
        <w:tc>
          <w:tcPr>
            <w:tcW w:w="9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98" w:rsidRPr="008C3B98" w:rsidRDefault="00631680" w:rsidP="008C3B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56" w:line="247" w:lineRule="auto"/>
              <w:ind w:hanging="360"/>
              <w:rPr>
                <w:lang w:val="en-US"/>
              </w:rPr>
            </w:pPr>
            <w:r w:rsidRPr="00631680">
              <w:rPr>
                <w:rFonts w:eastAsia="Times New Roman"/>
                <w:sz w:val="24"/>
                <w:szCs w:val="24"/>
                <w:lang w:val="en-US"/>
              </w:rPr>
              <w:t>• </w:t>
            </w:r>
            <w:r w:rsidRPr="0063168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 </w:t>
            </w:r>
            <w:r w:rsidR="008C3B98" w:rsidRPr="008C3B9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Students are obliged to wear protective clothing (clean coats, shoes) and have required medical equipment: a stethoscope, a torch, a measuring tape (at least one for each subgroup). </w:t>
            </w:r>
            <w:r w:rsidR="008C3B98" w:rsidRPr="008C3B98">
              <w:rPr>
                <w:sz w:val="24"/>
                <w:lang w:val="en-US"/>
              </w:rPr>
              <w:t xml:space="preserve"> </w:t>
            </w:r>
          </w:p>
          <w:p w:rsidR="008C3B98" w:rsidRPr="008C3B98" w:rsidRDefault="008C3B98" w:rsidP="008C3B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"/>
              <w:ind w:hanging="360"/>
              <w:rPr>
                <w:lang w:val="en-US"/>
              </w:rPr>
            </w:pPr>
            <w:r w:rsidRPr="008C3B98">
              <w:rPr>
                <w:rFonts w:ascii="Times New Roman" w:eastAsia="Times New Roman" w:hAnsi="Times New Roman" w:cs="Times New Roman"/>
                <w:sz w:val="24"/>
                <w:lang w:val="en-US"/>
              </w:rPr>
              <w:t>Bringing food or drinks to wards, clinics or labs is forbidden.</w:t>
            </w:r>
            <w:r w:rsidRPr="008C3B98">
              <w:rPr>
                <w:sz w:val="24"/>
                <w:lang w:val="en-US"/>
              </w:rPr>
              <w:t xml:space="preserve"> </w:t>
            </w:r>
          </w:p>
          <w:p w:rsidR="008C3B98" w:rsidRDefault="008C3B98" w:rsidP="008C3B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45" w:line="251" w:lineRule="auto"/>
              <w:ind w:hanging="360"/>
              <w:rPr>
                <w:lang w:val="en-US"/>
              </w:rPr>
            </w:pPr>
            <w:r w:rsidRPr="008C3B98">
              <w:rPr>
                <w:rFonts w:ascii="Times New Roman" w:eastAsia="Times New Roman" w:hAnsi="Times New Roman" w:cs="Times New Roman"/>
                <w:sz w:val="24"/>
                <w:lang w:val="en-US"/>
              </w:rPr>
              <w:t>During the classes without the assistant's knowledge a student must not leave the place indicated in the schedule of classes.</w:t>
            </w:r>
            <w:r w:rsidRPr="008C3B98">
              <w:rPr>
                <w:sz w:val="24"/>
                <w:lang w:val="en-US"/>
              </w:rPr>
              <w:t xml:space="preserve"> </w:t>
            </w:r>
          </w:p>
          <w:p w:rsidR="00631680" w:rsidRPr="008C3B98" w:rsidRDefault="008C3B98" w:rsidP="008C3B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45" w:line="251" w:lineRule="auto"/>
              <w:ind w:hanging="360"/>
              <w:rPr>
                <w:lang w:val="en-US"/>
              </w:rPr>
            </w:pPr>
            <w:r w:rsidRPr="008C3B98">
              <w:rPr>
                <w:rFonts w:ascii="Times New Roman" w:eastAsia="Times New Roman" w:hAnsi="Times New Roman" w:cs="Times New Roman"/>
                <w:sz w:val="24"/>
                <w:lang w:val="en-US"/>
              </w:rPr>
              <w:t>A student is obliged to inform a teacher immediately of any hazards or accidents during the classes.</w:t>
            </w:r>
          </w:p>
        </w:tc>
      </w:tr>
    </w:tbl>
    <w:p w:rsidR="00631680" w:rsidRPr="00631680" w:rsidRDefault="00631680" w:rsidP="00631680">
      <w:pPr>
        <w:widowControl/>
        <w:shd w:val="clear" w:color="auto" w:fill="FFFFFF"/>
        <w:autoSpaceDE/>
        <w:autoSpaceDN/>
        <w:adjustRightInd/>
        <w:spacing w:before="509"/>
        <w:ind w:left="499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316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Signature of the Head of the Unit</w:t>
      </w:r>
    </w:p>
    <w:p w:rsidR="00631680" w:rsidRPr="00631680" w:rsidRDefault="00631680" w:rsidP="00631680">
      <w:pPr>
        <w:widowControl/>
        <w:shd w:val="clear" w:color="auto" w:fill="FFFFFF"/>
        <w:autoSpaceDE/>
        <w:autoSpaceDN/>
        <w:adjustRightInd/>
        <w:spacing w:before="509"/>
        <w:ind w:left="499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31680">
        <w:rPr>
          <w:rFonts w:eastAsia="Times New Roman"/>
          <w:color w:val="000000"/>
          <w:lang w:val="en-US"/>
        </w:rPr>
        <w:t> </w:t>
      </w:r>
    </w:p>
    <w:p w:rsidR="00631680" w:rsidRPr="00631680" w:rsidRDefault="00631680" w:rsidP="00631680">
      <w:pPr>
        <w:widowControl/>
        <w:shd w:val="clear" w:color="auto" w:fill="FFFFFF"/>
        <w:autoSpaceDE/>
        <w:autoSpaceDN/>
        <w:adjustRightInd/>
        <w:spacing w:before="509"/>
        <w:ind w:left="4536" w:hanging="45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631680">
        <w:rPr>
          <w:rFonts w:eastAsia="Times New Roman"/>
          <w:color w:val="000000"/>
          <w:sz w:val="18"/>
          <w:szCs w:val="18"/>
        </w:rPr>
        <w:t>……………………………………………………</w:t>
      </w:r>
    </w:p>
    <w:p w:rsidR="00381316" w:rsidRPr="00631680" w:rsidRDefault="00381316" w:rsidP="00631680">
      <w:pPr>
        <w:rPr>
          <w:szCs w:val="18"/>
        </w:rPr>
      </w:pPr>
    </w:p>
    <w:sectPr w:rsidR="00381316" w:rsidRPr="00631680" w:rsidSect="006B4CE3">
      <w:pgSz w:w="11909" w:h="16834"/>
      <w:pgMar w:top="996" w:right="1088" w:bottom="360" w:left="96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36" w:rsidRDefault="00EE6736" w:rsidP="008C3B98">
      <w:r>
        <w:separator/>
      </w:r>
    </w:p>
  </w:endnote>
  <w:endnote w:type="continuationSeparator" w:id="0">
    <w:p w:rsidR="00EE6736" w:rsidRDefault="00EE6736" w:rsidP="008C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36" w:rsidRDefault="00EE6736" w:rsidP="008C3B98">
      <w:r>
        <w:separator/>
      </w:r>
    </w:p>
  </w:footnote>
  <w:footnote w:type="continuationSeparator" w:id="0">
    <w:p w:rsidR="00EE6736" w:rsidRDefault="00EE6736" w:rsidP="008C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8D27C"/>
    <w:lvl w:ilvl="0">
      <w:numFmt w:val="bullet"/>
      <w:lvlText w:val="*"/>
      <w:lvlJc w:val="left"/>
    </w:lvl>
  </w:abstractNum>
  <w:abstractNum w:abstractNumId="1" w15:restartNumberingAfterBreak="0">
    <w:nsid w:val="1E764D09"/>
    <w:multiLevelType w:val="hybridMultilevel"/>
    <w:tmpl w:val="4B00C30C"/>
    <w:lvl w:ilvl="0" w:tplc="5D642C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0F31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28CD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6ACF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4F5D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236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2967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6668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EB5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A599C"/>
    <w:multiLevelType w:val="hybridMultilevel"/>
    <w:tmpl w:val="1888852A"/>
    <w:lvl w:ilvl="0" w:tplc="5D642C82">
      <w:start w:val="1"/>
      <w:numFmt w:val="bullet"/>
      <w:lvlText w:val="•"/>
      <w:lvlJc w:val="left"/>
      <w:pPr>
        <w:ind w:left="12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96B7DFC"/>
    <w:multiLevelType w:val="hybridMultilevel"/>
    <w:tmpl w:val="03F62F84"/>
    <w:lvl w:ilvl="0" w:tplc="5D642C8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57"/>
    <w:rsid w:val="00155A8D"/>
    <w:rsid w:val="001A07B5"/>
    <w:rsid w:val="001B43B3"/>
    <w:rsid w:val="002904B4"/>
    <w:rsid w:val="002E483A"/>
    <w:rsid w:val="00381316"/>
    <w:rsid w:val="005D0264"/>
    <w:rsid w:val="00631680"/>
    <w:rsid w:val="006B4CE3"/>
    <w:rsid w:val="00705C57"/>
    <w:rsid w:val="00787A59"/>
    <w:rsid w:val="007F585C"/>
    <w:rsid w:val="008819A5"/>
    <w:rsid w:val="008C3B98"/>
    <w:rsid w:val="008D23DC"/>
    <w:rsid w:val="00A84029"/>
    <w:rsid w:val="00BE1D37"/>
    <w:rsid w:val="00C817D7"/>
    <w:rsid w:val="00C86DC0"/>
    <w:rsid w:val="00D651C2"/>
    <w:rsid w:val="00E609E3"/>
    <w:rsid w:val="00E9508D"/>
    <w:rsid w:val="00EE6736"/>
    <w:rsid w:val="00F67067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3D087"/>
  <w15:docId w15:val="{6B9EF426-0293-48C3-80C8-FBDC98E9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3168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C3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B9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C3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B9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9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Salamon-Górna</dc:creator>
  <cp:keywords/>
  <dc:description/>
  <cp:lastModifiedBy>Windows User</cp:lastModifiedBy>
  <cp:revision>4</cp:revision>
  <dcterms:created xsi:type="dcterms:W3CDTF">2021-02-19T09:45:00Z</dcterms:created>
  <dcterms:modified xsi:type="dcterms:W3CDTF">2021-02-19T09:52:00Z</dcterms:modified>
</cp:coreProperties>
</file>