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BC3909" w:rsidRDefault="00074012" w:rsidP="001665C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FACULTY OF MEDICINE, 1st</w:t>
      </w:r>
      <w:r w:rsidR="00BC3909" w:rsidRPr="00BC3909">
        <w:rPr>
          <w:rFonts w:ascii="Times New Roman" w:hAnsi="Times New Roman" w:cs="Times New Roman"/>
          <w:b/>
          <w:sz w:val="24"/>
          <w:lang w:val="en-US"/>
        </w:rPr>
        <w:t xml:space="preserve"> year: </w:t>
      </w:r>
      <w:r w:rsidR="008078CA">
        <w:rPr>
          <w:rFonts w:ascii="Times New Roman" w:hAnsi="Times New Roman" w:cs="Times New Roman"/>
          <w:b/>
          <w:sz w:val="24"/>
          <w:lang w:val="en-US"/>
        </w:rPr>
        <w:t>CELL BIOLOGY WITH CYTOPHYSIOLOGY</w:t>
      </w:r>
    </w:p>
    <w:p w:rsidR="00BC3909" w:rsidRPr="00DA6405" w:rsidRDefault="00BC3909" w:rsidP="00BC3909">
      <w:pPr>
        <w:spacing w:after="0"/>
        <w:rPr>
          <w:rFonts w:ascii="Times New Roman" w:hAnsi="Times New Roman" w:cs="Times New Roman"/>
          <w:b/>
          <w:lang w:val="en-GB"/>
        </w:rPr>
      </w:pPr>
      <w:r w:rsidRPr="00DA6405">
        <w:rPr>
          <w:rFonts w:ascii="Times New Roman" w:hAnsi="Times New Roman" w:cs="Times New Roman"/>
          <w:b/>
          <w:lang w:val="en-GB"/>
        </w:rPr>
        <w:t>Lecture topics: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1.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 xml:space="preserve">Introduction to cytology 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2.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Cell membrane, transport across membranes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3.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Adhesion molecules.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4.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Cell organelles (part 1)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5.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Cell organelles (part 2)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6.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Intracellular compartments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7.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Cytoskeleton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8.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Cell cycle</w:t>
      </w:r>
    </w:p>
    <w:p w:rsidR="00526FCB" w:rsidRPr="00F34D02" w:rsidRDefault="00526FCB" w:rsidP="00526FCB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9.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Cell differentiation and senescence</w:t>
      </w:r>
    </w:p>
    <w:p w:rsidR="00526FCB" w:rsidRDefault="00526FCB" w:rsidP="00526FCB">
      <w:pPr>
        <w:suppressAutoHyphens/>
        <w:spacing w:after="0" w:line="240" w:lineRule="auto"/>
        <w:rPr>
          <w:rFonts w:ascii="Times New Roman" w:eastAsia="Calibri" w:hAnsi="Times New Roman"/>
          <w:lang w:val="en-US"/>
        </w:rPr>
      </w:pPr>
      <w:r w:rsidRPr="00F34D02">
        <w:rPr>
          <w:rFonts w:ascii="Times New Roman" w:eastAsia="Calibri" w:hAnsi="Times New Roman"/>
          <w:lang w:val="en-US"/>
        </w:rPr>
        <w:t>10.</w:t>
      </w:r>
      <w:r>
        <w:rPr>
          <w:rFonts w:ascii="Times New Roman" w:eastAsia="Calibri" w:hAnsi="Times New Roman"/>
          <w:lang w:val="en-US"/>
        </w:rPr>
        <w:t xml:space="preserve"> </w:t>
      </w:r>
      <w:r w:rsidRPr="00F34D02">
        <w:rPr>
          <w:rFonts w:ascii="Times New Roman" w:eastAsia="Calibri" w:hAnsi="Times New Roman"/>
          <w:lang w:val="en-US"/>
        </w:rPr>
        <w:t>Types of cell death</w:t>
      </w:r>
    </w:p>
    <w:p w:rsidR="00BC3909" w:rsidRPr="00BC3909" w:rsidRDefault="00BC3909">
      <w:pPr>
        <w:rPr>
          <w:lang w:val="en-US"/>
        </w:rPr>
      </w:pPr>
    </w:p>
    <w:sectPr w:rsidR="00BC3909" w:rsidRPr="00BC3909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900" w:hanging="360"/>
      </w:pPr>
    </w:lvl>
  </w:abstractNum>
  <w:abstractNum w:abstractNumId="1">
    <w:nsid w:val="5D735EA5"/>
    <w:multiLevelType w:val="hybridMultilevel"/>
    <w:tmpl w:val="5644B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BC3909"/>
    <w:rsid w:val="00074012"/>
    <w:rsid w:val="0010383D"/>
    <w:rsid w:val="001665CC"/>
    <w:rsid w:val="00192B17"/>
    <w:rsid w:val="00526FCB"/>
    <w:rsid w:val="007E184E"/>
    <w:rsid w:val="008078CA"/>
    <w:rsid w:val="00BC3909"/>
    <w:rsid w:val="00C509C8"/>
    <w:rsid w:val="00DA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2024-09-28T10:27:00Z</dcterms:created>
  <dcterms:modified xsi:type="dcterms:W3CDTF">2024-09-28T10:27:00Z</dcterms:modified>
</cp:coreProperties>
</file>