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 rok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953B51">
        <w:rPr>
          <w:rFonts w:ascii="Times New Roman" w:hAnsi="Times New Roman" w:cs="Times New Roman"/>
          <w:b/>
        </w:rPr>
        <w:t>HISTOLOGIA</w:t>
      </w:r>
    </w:p>
    <w:p w:rsidR="0078272F" w:rsidRPr="006663D2" w:rsidRDefault="0078272F" w:rsidP="0078272F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663D2">
        <w:rPr>
          <w:rFonts w:ascii="Times New Roman" w:hAnsi="Times New Roman"/>
          <w:bCs/>
          <w:iCs/>
          <w:color w:val="000000"/>
        </w:rPr>
        <w:t>1. Tkanka nabłonkowa</w:t>
      </w:r>
    </w:p>
    <w:p w:rsidR="0078272F" w:rsidRPr="006663D2" w:rsidRDefault="0078272F" w:rsidP="0078272F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2</w:t>
      </w:r>
      <w:r w:rsidRPr="006663D2">
        <w:rPr>
          <w:rFonts w:ascii="Times New Roman" w:hAnsi="Times New Roman"/>
          <w:bCs/>
          <w:iCs/>
          <w:color w:val="000000"/>
        </w:rPr>
        <w:t>. Tkanka łączna właściwa</w:t>
      </w:r>
    </w:p>
    <w:p w:rsidR="0078272F" w:rsidRPr="006663D2" w:rsidRDefault="0078272F" w:rsidP="0078272F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3</w:t>
      </w:r>
      <w:r w:rsidRPr="006663D2">
        <w:rPr>
          <w:rFonts w:ascii="Times New Roman" w:hAnsi="Times New Roman"/>
          <w:bCs/>
          <w:iCs/>
          <w:color w:val="000000"/>
        </w:rPr>
        <w:t>. Tkanka łączna oporowa</w:t>
      </w:r>
    </w:p>
    <w:p w:rsidR="0078272F" w:rsidRDefault="0078272F" w:rsidP="0078272F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4</w:t>
      </w:r>
      <w:r w:rsidRPr="006663D2">
        <w:rPr>
          <w:rFonts w:ascii="Times New Roman" w:hAnsi="Times New Roman"/>
          <w:bCs/>
          <w:iCs/>
          <w:color w:val="000000"/>
        </w:rPr>
        <w:t xml:space="preserve">. Krew i limfa </w:t>
      </w:r>
    </w:p>
    <w:p w:rsidR="0078272F" w:rsidRPr="006663D2" w:rsidRDefault="0078272F" w:rsidP="0078272F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5. </w:t>
      </w:r>
      <w:r w:rsidRPr="006663D2">
        <w:rPr>
          <w:rFonts w:ascii="Times New Roman" w:hAnsi="Times New Roman"/>
          <w:bCs/>
          <w:iCs/>
          <w:color w:val="000000"/>
        </w:rPr>
        <w:t>Tkanka mięśniowa</w:t>
      </w:r>
      <w:r>
        <w:rPr>
          <w:rFonts w:ascii="Times New Roman" w:hAnsi="Times New Roman"/>
          <w:bCs/>
          <w:iCs/>
          <w:color w:val="000000"/>
        </w:rPr>
        <w:t>, t</w:t>
      </w:r>
      <w:r w:rsidRPr="006663D2">
        <w:rPr>
          <w:rFonts w:ascii="Times New Roman" w:hAnsi="Times New Roman"/>
          <w:bCs/>
          <w:iCs/>
          <w:color w:val="000000"/>
        </w:rPr>
        <w:t xml:space="preserve">kanka nerwowa i glejowa </w:t>
      </w:r>
    </w:p>
    <w:p w:rsidR="00446845" w:rsidRPr="00446845" w:rsidRDefault="00446845">
      <w:pPr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0A05EB"/>
    <w:rsid w:val="0010383D"/>
    <w:rsid w:val="00197DB4"/>
    <w:rsid w:val="00446845"/>
    <w:rsid w:val="00657767"/>
    <w:rsid w:val="0066524D"/>
    <w:rsid w:val="0078272F"/>
    <w:rsid w:val="00953B51"/>
    <w:rsid w:val="00A85337"/>
    <w:rsid w:val="00AC348C"/>
    <w:rsid w:val="00BF058A"/>
    <w:rsid w:val="00D3059A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3</cp:revision>
  <dcterms:created xsi:type="dcterms:W3CDTF">2024-09-27T11:40:00Z</dcterms:created>
  <dcterms:modified xsi:type="dcterms:W3CDTF">2024-09-28T09:57:00Z</dcterms:modified>
</cp:coreProperties>
</file>