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D51" w:rsidRPr="005259DF" w:rsidRDefault="00565D51" w:rsidP="00565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0D67" w:rsidRPr="005259DF" w:rsidRDefault="00430D67" w:rsidP="00430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9DF">
        <w:rPr>
          <w:rFonts w:ascii="Times New Roman" w:hAnsi="Times New Roman" w:cs="Times New Roman"/>
          <w:b/>
          <w:sz w:val="24"/>
          <w:szCs w:val="24"/>
        </w:rPr>
        <w:t xml:space="preserve">Rozkład zajęć z Biologia z Genetyką: Genetyka </w:t>
      </w:r>
    </w:p>
    <w:p w:rsidR="00430D67" w:rsidRDefault="00430D67" w:rsidP="00430D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9DF">
        <w:rPr>
          <w:rFonts w:ascii="Times New Roman" w:hAnsi="Times New Roman" w:cs="Times New Roman"/>
          <w:b/>
          <w:sz w:val="24"/>
          <w:szCs w:val="24"/>
        </w:rPr>
        <w:t xml:space="preserve">dla studentów I roku Dietetyki studia I˚ </w:t>
      </w:r>
      <w:r w:rsidR="00C12458" w:rsidRPr="005259DF">
        <w:rPr>
          <w:rFonts w:ascii="Times New Roman" w:hAnsi="Times New Roman" w:cs="Times New Roman"/>
          <w:b/>
          <w:sz w:val="24"/>
          <w:szCs w:val="24"/>
        </w:rPr>
        <w:t>nie</w:t>
      </w:r>
      <w:r w:rsidRPr="005259DF">
        <w:rPr>
          <w:rFonts w:ascii="Times New Roman" w:hAnsi="Times New Roman" w:cs="Times New Roman"/>
          <w:b/>
          <w:sz w:val="24"/>
          <w:szCs w:val="24"/>
        </w:rPr>
        <w:t>stacjonarne</w:t>
      </w:r>
      <w:r w:rsidR="00C12458" w:rsidRPr="005259DF">
        <w:rPr>
          <w:rFonts w:ascii="Times New Roman" w:hAnsi="Times New Roman" w:cs="Times New Roman"/>
          <w:b/>
          <w:sz w:val="24"/>
          <w:szCs w:val="24"/>
        </w:rPr>
        <w:t xml:space="preserve"> (zaoczne)</w:t>
      </w:r>
      <w:r w:rsidR="00066B8C">
        <w:rPr>
          <w:rFonts w:ascii="Times New Roman" w:hAnsi="Times New Roman" w:cs="Times New Roman"/>
          <w:b/>
          <w:sz w:val="24"/>
          <w:szCs w:val="24"/>
        </w:rPr>
        <w:t xml:space="preserve"> 2020/2021</w:t>
      </w:r>
    </w:p>
    <w:p w:rsidR="00430D67" w:rsidRPr="005259DF" w:rsidRDefault="00066B8C" w:rsidP="00CB0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ćwiczenia </w:t>
      </w:r>
      <w:r w:rsidRPr="00066B8C">
        <w:rPr>
          <w:rFonts w:ascii="Times New Roman" w:hAnsi="Times New Roman" w:cs="Times New Roman"/>
          <w:b/>
          <w:color w:val="FF0000"/>
          <w:sz w:val="24"/>
          <w:szCs w:val="24"/>
        </w:rPr>
        <w:t>ZDALNIE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268"/>
        <w:gridCol w:w="4252"/>
        <w:gridCol w:w="993"/>
        <w:gridCol w:w="6"/>
        <w:gridCol w:w="1695"/>
      </w:tblGrid>
      <w:tr w:rsidR="00E15612" w:rsidRPr="005259DF" w:rsidTr="00066B8C">
        <w:trPr>
          <w:trHeight w:val="568"/>
        </w:trPr>
        <w:tc>
          <w:tcPr>
            <w:tcW w:w="1277" w:type="dxa"/>
          </w:tcPr>
          <w:p w:rsidR="00FB3780" w:rsidRDefault="00D115B2" w:rsidP="00FB37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</w:t>
            </w:r>
            <w:r w:rsidR="00E15612" w:rsidRPr="006F6264">
              <w:rPr>
                <w:rFonts w:ascii="Times New Roman" w:hAnsi="Times New Roman" w:cs="Times New Roman"/>
                <w:b/>
                <w:sz w:val="24"/>
                <w:szCs w:val="24"/>
              </w:rPr>
              <w:t>ćw.</w:t>
            </w:r>
            <w:r w:rsidR="00FB378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E15612" w:rsidRPr="006F6264" w:rsidRDefault="00FB3780" w:rsidP="00FB37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zjazdu</w:t>
            </w:r>
          </w:p>
        </w:tc>
        <w:tc>
          <w:tcPr>
            <w:tcW w:w="2268" w:type="dxa"/>
          </w:tcPr>
          <w:p w:rsidR="00E15612" w:rsidRPr="006F6264" w:rsidRDefault="00BC54CB" w:rsidP="00E04D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64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  <w:r w:rsidR="00E15612" w:rsidRPr="006F6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15612" w:rsidRPr="006F6264" w:rsidRDefault="00E15612" w:rsidP="00CC6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64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15612" w:rsidRPr="006F6264" w:rsidRDefault="00E15612" w:rsidP="00CC6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64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E15612" w:rsidRPr="006F6264" w:rsidRDefault="00E15612" w:rsidP="00CC6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64">
              <w:rPr>
                <w:rFonts w:ascii="Times New Roman" w:hAnsi="Times New Roman" w:cs="Times New Roman"/>
                <w:b/>
                <w:sz w:val="24"/>
                <w:szCs w:val="24"/>
              </w:rPr>
              <w:t>Data i godzina</w:t>
            </w:r>
          </w:p>
        </w:tc>
      </w:tr>
      <w:tr w:rsidR="00F33B8D" w:rsidRPr="005259DF" w:rsidTr="00066B8C">
        <w:trPr>
          <w:trHeight w:val="1113"/>
        </w:trPr>
        <w:tc>
          <w:tcPr>
            <w:tcW w:w="1277" w:type="dxa"/>
          </w:tcPr>
          <w:p w:rsidR="00F33B8D" w:rsidRPr="00066B8C" w:rsidRDefault="00066B8C" w:rsidP="00066B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66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zjazd</w:t>
            </w:r>
          </w:p>
        </w:tc>
        <w:tc>
          <w:tcPr>
            <w:tcW w:w="2268" w:type="dxa"/>
          </w:tcPr>
          <w:p w:rsidR="00F33B8D" w:rsidRPr="008114A2" w:rsidRDefault="00066B8C" w:rsidP="00F33B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</w:t>
            </w:r>
            <w:r w:rsidR="00643886" w:rsidRPr="008114A2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="008114A2">
              <w:rPr>
                <w:rFonts w:ascii="Times New Roman" w:hAnsi="Times New Roman" w:cs="Times New Roman"/>
                <w:sz w:val="24"/>
                <w:szCs w:val="24"/>
              </w:rPr>
              <w:t>hab.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886" w:rsidRPr="008114A2">
              <w:rPr>
                <w:rFonts w:ascii="Times New Roman" w:hAnsi="Times New Roman" w:cs="Times New Roman"/>
                <w:sz w:val="24"/>
                <w:szCs w:val="24"/>
              </w:rPr>
              <w:t>M. Pasińska</w:t>
            </w:r>
          </w:p>
        </w:tc>
        <w:tc>
          <w:tcPr>
            <w:tcW w:w="4252" w:type="dxa"/>
          </w:tcPr>
          <w:p w:rsidR="00643886" w:rsidRDefault="00643886" w:rsidP="00E04D6D">
            <w:pPr>
              <w:pStyle w:val="Tytu"/>
              <w:ind w:left="34"/>
              <w:jc w:val="left"/>
              <w:rPr>
                <w:b w:val="0"/>
                <w:sz w:val="24"/>
                <w:szCs w:val="24"/>
              </w:rPr>
            </w:pPr>
            <w:r w:rsidRPr="00643886">
              <w:rPr>
                <w:b w:val="0"/>
                <w:sz w:val="24"/>
                <w:szCs w:val="24"/>
              </w:rPr>
              <w:t>Zastosowanie badań genetycznych w medycynie.</w:t>
            </w:r>
          </w:p>
          <w:p w:rsidR="00F33B8D" w:rsidRPr="005259DF" w:rsidRDefault="00F33B8D" w:rsidP="00E04D6D">
            <w:pPr>
              <w:pStyle w:val="Tytu"/>
              <w:ind w:left="34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right w:val="single" w:sz="4" w:space="0" w:color="auto"/>
            </w:tcBorders>
          </w:tcPr>
          <w:p w:rsidR="00F33B8D" w:rsidRPr="005259DF" w:rsidRDefault="00F33B8D" w:rsidP="00E156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B8D">
              <w:rPr>
                <w:rFonts w:ascii="Times New Roman" w:hAnsi="Times New Roman" w:cs="Times New Roman"/>
                <w:sz w:val="24"/>
                <w:szCs w:val="24"/>
              </w:rPr>
              <w:t>a, b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F33B8D" w:rsidRPr="00F33B8D" w:rsidRDefault="00066B8C" w:rsidP="00F33B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8.05.2021</w:t>
            </w:r>
          </w:p>
          <w:p w:rsidR="00F33B8D" w:rsidRDefault="00066B8C" w:rsidP="00F33B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8.00-10.30</w:t>
            </w:r>
          </w:p>
        </w:tc>
      </w:tr>
      <w:tr w:rsidR="00F33B8D" w:rsidRPr="005259DF" w:rsidTr="00066B8C">
        <w:trPr>
          <w:trHeight w:val="1113"/>
        </w:trPr>
        <w:tc>
          <w:tcPr>
            <w:tcW w:w="1277" w:type="dxa"/>
          </w:tcPr>
          <w:p w:rsidR="00F33B8D" w:rsidRDefault="00FB3780" w:rsidP="00E156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66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zjazd</w:t>
            </w:r>
          </w:p>
        </w:tc>
        <w:tc>
          <w:tcPr>
            <w:tcW w:w="2268" w:type="dxa"/>
          </w:tcPr>
          <w:p w:rsidR="00066B8C" w:rsidRPr="00BB5D1B" w:rsidRDefault="00066B8C" w:rsidP="00066B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 n. med.</w:t>
            </w:r>
          </w:p>
          <w:p w:rsidR="00BB5D1B" w:rsidRDefault="00066B8C" w:rsidP="00066B8C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 Heise/</w:t>
            </w:r>
          </w:p>
          <w:p w:rsidR="00F33B8D" w:rsidRPr="00066B8C" w:rsidRDefault="00066B8C" w:rsidP="00066B8C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 n. med.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Junkiert-Czarnecka</w:t>
            </w:r>
          </w:p>
        </w:tc>
        <w:tc>
          <w:tcPr>
            <w:tcW w:w="4252" w:type="dxa"/>
          </w:tcPr>
          <w:p w:rsidR="00F33B8D" w:rsidRPr="00066B8C" w:rsidRDefault="00066B8C" w:rsidP="00E04D6D">
            <w:pPr>
              <w:pStyle w:val="Tytu"/>
              <w:ind w:left="34"/>
              <w:jc w:val="left"/>
              <w:rPr>
                <w:b w:val="0"/>
                <w:sz w:val="24"/>
                <w:szCs w:val="24"/>
              </w:rPr>
            </w:pPr>
            <w:r w:rsidRPr="00643886">
              <w:rPr>
                <w:b w:val="0"/>
                <w:sz w:val="24"/>
                <w:szCs w:val="24"/>
              </w:rPr>
              <w:t>Podstawowe metody diagnostyczne w genetyce klinicznej: badania molekularne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99" w:type="dxa"/>
            <w:gridSpan w:val="2"/>
            <w:tcBorders>
              <w:right w:val="single" w:sz="4" w:space="0" w:color="auto"/>
            </w:tcBorders>
          </w:tcPr>
          <w:p w:rsidR="00F33B8D" w:rsidRPr="00066B8C" w:rsidRDefault="00066B8C" w:rsidP="00E156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a, b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F33B8D" w:rsidRDefault="00066B8C" w:rsidP="00F33B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  <w:r w:rsidR="0016491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66B8C" w:rsidRDefault="00066B8C" w:rsidP="00F33B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8.00-10.30</w:t>
            </w:r>
          </w:p>
        </w:tc>
      </w:tr>
      <w:tr w:rsidR="007E65AE" w:rsidRPr="005259DF" w:rsidTr="00066B8C">
        <w:trPr>
          <w:trHeight w:val="1113"/>
        </w:trPr>
        <w:tc>
          <w:tcPr>
            <w:tcW w:w="1277" w:type="dxa"/>
          </w:tcPr>
          <w:p w:rsidR="007E65AE" w:rsidRDefault="00066B8C" w:rsidP="00E156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B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3780">
              <w:rPr>
                <w:rFonts w:ascii="Times New Roman" w:hAnsi="Times New Roman" w:cs="Times New Roman"/>
                <w:b/>
                <w:sz w:val="24"/>
                <w:szCs w:val="24"/>
              </w:rPr>
              <w:t>zjazd</w:t>
            </w:r>
          </w:p>
        </w:tc>
        <w:tc>
          <w:tcPr>
            <w:tcW w:w="2268" w:type="dxa"/>
          </w:tcPr>
          <w:p w:rsidR="007E65AE" w:rsidRDefault="00066B8C" w:rsidP="00643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A. Repczyńska</w:t>
            </w:r>
          </w:p>
          <w:p w:rsidR="00066B8C" w:rsidRDefault="00066B8C" w:rsidP="00643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E. Łazarczyk</w:t>
            </w:r>
          </w:p>
          <w:p w:rsidR="00066B8C" w:rsidRPr="00066B8C" w:rsidRDefault="00066B8C" w:rsidP="006438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K. Jułga</w:t>
            </w:r>
          </w:p>
        </w:tc>
        <w:tc>
          <w:tcPr>
            <w:tcW w:w="4252" w:type="dxa"/>
          </w:tcPr>
          <w:p w:rsidR="007E65AE" w:rsidRPr="00F33B8D" w:rsidRDefault="00066B8C" w:rsidP="00E04D6D">
            <w:pPr>
              <w:pStyle w:val="Tytu"/>
              <w:ind w:left="34"/>
              <w:jc w:val="left"/>
              <w:rPr>
                <w:b w:val="0"/>
                <w:sz w:val="24"/>
                <w:szCs w:val="24"/>
              </w:rPr>
            </w:pPr>
            <w:r w:rsidRPr="00643886">
              <w:rPr>
                <w:b w:val="0"/>
                <w:sz w:val="24"/>
                <w:szCs w:val="24"/>
              </w:rPr>
              <w:t>Podstawowe metody diagnostyczne w genetyce kliniczn</w:t>
            </w:r>
            <w:r>
              <w:rPr>
                <w:b w:val="0"/>
                <w:sz w:val="24"/>
                <w:szCs w:val="24"/>
              </w:rPr>
              <w:t>ej: badania cytogenetyczne.</w:t>
            </w:r>
          </w:p>
        </w:tc>
        <w:tc>
          <w:tcPr>
            <w:tcW w:w="999" w:type="dxa"/>
            <w:gridSpan w:val="2"/>
            <w:tcBorders>
              <w:right w:val="single" w:sz="4" w:space="0" w:color="auto"/>
            </w:tcBorders>
          </w:tcPr>
          <w:p w:rsidR="007E65AE" w:rsidRPr="00F33B8D" w:rsidRDefault="007E65AE" w:rsidP="00E156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5AE">
              <w:rPr>
                <w:rFonts w:ascii="Times New Roman" w:hAnsi="Times New Roman" w:cs="Times New Roman"/>
                <w:sz w:val="24"/>
                <w:szCs w:val="24"/>
              </w:rPr>
              <w:t>a, b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7E65AE" w:rsidRPr="007E65AE" w:rsidRDefault="00066B8C" w:rsidP="007E65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29.05.2021</w:t>
            </w:r>
          </w:p>
          <w:p w:rsidR="007E65AE" w:rsidRDefault="00066B8C" w:rsidP="007E65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8.00-10.30</w:t>
            </w:r>
          </w:p>
        </w:tc>
      </w:tr>
    </w:tbl>
    <w:p w:rsidR="001D2B01" w:rsidRDefault="001D2B01" w:rsidP="001D2B01">
      <w:pPr>
        <w:spacing w:after="0" w:line="240" w:lineRule="auto"/>
        <w:ind w:left="3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C70A8" w:rsidRPr="005259DF" w:rsidRDefault="008C70A8" w:rsidP="008C70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59DF">
        <w:rPr>
          <w:rFonts w:ascii="Times New Roman" w:hAnsi="Times New Roman" w:cs="Times New Roman"/>
          <w:b/>
          <w:sz w:val="24"/>
          <w:szCs w:val="24"/>
        </w:rPr>
        <w:t>LITERATURA</w:t>
      </w:r>
    </w:p>
    <w:p w:rsidR="008C70A8" w:rsidRPr="005259DF" w:rsidRDefault="008C70A8" w:rsidP="008C70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59DF">
        <w:rPr>
          <w:rFonts w:ascii="Times New Roman" w:hAnsi="Times New Roman" w:cs="Times New Roman"/>
          <w:b/>
          <w:sz w:val="24"/>
          <w:szCs w:val="24"/>
        </w:rPr>
        <w:t>Podstawowa:</w:t>
      </w:r>
    </w:p>
    <w:p w:rsidR="008C70A8" w:rsidRPr="005259DF" w:rsidRDefault="008C70A8" w:rsidP="008C7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AFB">
        <w:rPr>
          <w:rFonts w:ascii="Times New Roman" w:hAnsi="Times New Roman" w:cs="Times New Roman"/>
          <w:b/>
          <w:sz w:val="24"/>
          <w:szCs w:val="24"/>
        </w:rPr>
        <w:t>1.</w:t>
      </w:r>
      <w:r w:rsidRPr="005259DF">
        <w:rPr>
          <w:rFonts w:ascii="Times New Roman" w:hAnsi="Times New Roman" w:cs="Times New Roman"/>
          <w:sz w:val="24"/>
          <w:szCs w:val="24"/>
        </w:rPr>
        <w:t xml:space="preserve"> Tobias E.S., Connor M., Ferguson-Smith M.: </w:t>
      </w:r>
      <w:r w:rsidR="00A02A57">
        <w:rPr>
          <w:rFonts w:ascii="Times New Roman" w:hAnsi="Times New Roman" w:cs="Times New Roman"/>
          <w:sz w:val="24"/>
          <w:szCs w:val="24"/>
        </w:rPr>
        <w:t>Genetyka medyczna</w:t>
      </w:r>
      <w:r w:rsidRPr="005259DF">
        <w:rPr>
          <w:rFonts w:ascii="Times New Roman" w:hAnsi="Times New Roman" w:cs="Times New Roman"/>
          <w:sz w:val="24"/>
          <w:szCs w:val="24"/>
        </w:rPr>
        <w:t xml:space="preserve">. PZWL 2013. </w:t>
      </w:r>
    </w:p>
    <w:p w:rsidR="008C70A8" w:rsidRPr="005259DF" w:rsidRDefault="008C70A8" w:rsidP="008C7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AFB">
        <w:rPr>
          <w:rFonts w:ascii="Times New Roman" w:hAnsi="Times New Roman" w:cs="Times New Roman"/>
          <w:b/>
          <w:sz w:val="24"/>
          <w:szCs w:val="24"/>
        </w:rPr>
        <w:t>2.</w:t>
      </w:r>
      <w:r w:rsidRPr="005259DF">
        <w:rPr>
          <w:rFonts w:ascii="Times New Roman" w:hAnsi="Times New Roman" w:cs="Times New Roman"/>
          <w:sz w:val="24"/>
          <w:szCs w:val="24"/>
        </w:rPr>
        <w:t xml:space="preserve"> Bal J.: </w:t>
      </w:r>
      <w:r w:rsidR="009055FB">
        <w:rPr>
          <w:rFonts w:ascii="Times New Roman" w:hAnsi="Times New Roman" w:cs="Times New Roman"/>
          <w:sz w:val="24"/>
          <w:szCs w:val="24"/>
        </w:rPr>
        <w:t>Genetyka medyczna i</w:t>
      </w:r>
      <w:r w:rsidRPr="005259DF">
        <w:rPr>
          <w:rFonts w:ascii="Times New Roman" w:hAnsi="Times New Roman" w:cs="Times New Roman"/>
          <w:sz w:val="24"/>
          <w:szCs w:val="24"/>
        </w:rPr>
        <w:t xml:space="preserve"> molekularna</w:t>
      </w:r>
      <w:r w:rsidR="009055FB">
        <w:rPr>
          <w:rFonts w:ascii="Times New Roman" w:hAnsi="Times New Roman" w:cs="Times New Roman"/>
          <w:sz w:val="24"/>
          <w:szCs w:val="24"/>
        </w:rPr>
        <w:t>. PWN 2017</w:t>
      </w:r>
      <w:r w:rsidRPr="005259DF">
        <w:rPr>
          <w:rFonts w:ascii="Times New Roman" w:hAnsi="Times New Roman" w:cs="Times New Roman"/>
          <w:sz w:val="24"/>
          <w:szCs w:val="24"/>
        </w:rPr>
        <w:t>.</w:t>
      </w:r>
    </w:p>
    <w:p w:rsidR="008C70A8" w:rsidRPr="005259DF" w:rsidRDefault="008C70A8" w:rsidP="008C70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59DF">
        <w:rPr>
          <w:rFonts w:ascii="Times New Roman" w:hAnsi="Times New Roman" w:cs="Times New Roman"/>
          <w:b/>
          <w:sz w:val="24"/>
          <w:szCs w:val="24"/>
        </w:rPr>
        <w:t>Uzupełniająca:</w:t>
      </w:r>
    </w:p>
    <w:p w:rsidR="008C70A8" w:rsidRPr="005259DF" w:rsidRDefault="008C70A8" w:rsidP="008C7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AFB">
        <w:rPr>
          <w:rFonts w:ascii="Times New Roman" w:hAnsi="Times New Roman" w:cs="Times New Roman"/>
          <w:b/>
          <w:sz w:val="24"/>
          <w:szCs w:val="24"/>
        </w:rPr>
        <w:t>1.</w:t>
      </w:r>
      <w:r w:rsidRPr="005259DF">
        <w:rPr>
          <w:rFonts w:ascii="Times New Roman" w:hAnsi="Times New Roman" w:cs="Times New Roman"/>
          <w:sz w:val="24"/>
          <w:szCs w:val="24"/>
        </w:rPr>
        <w:t xml:space="preserve"> Bradley J.R., Johnson D.R., Pober B.R. (red. naukowa tłumaczenia T. Mazurczak): Genetyka medyczna. PZWL 2009.</w:t>
      </w:r>
    </w:p>
    <w:p w:rsidR="008C70A8" w:rsidRPr="005259DF" w:rsidRDefault="008C70A8" w:rsidP="008C70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1AFB">
        <w:rPr>
          <w:rFonts w:ascii="Times New Roman" w:hAnsi="Times New Roman" w:cs="Times New Roman"/>
          <w:b/>
          <w:sz w:val="24"/>
          <w:szCs w:val="24"/>
        </w:rPr>
        <w:t>2.</w:t>
      </w:r>
      <w:r w:rsidRPr="005259DF">
        <w:rPr>
          <w:rFonts w:ascii="Times New Roman" w:hAnsi="Times New Roman" w:cs="Times New Roman"/>
          <w:sz w:val="24"/>
          <w:szCs w:val="24"/>
        </w:rPr>
        <w:t xml:space="preserve"> Jorde L.B i wsp. (red. wyd. polskiego – B. Kałużewski): Genetyka medyczna. Wyd. Urban&amp;Partner 2014.</w:t>
      </w:r>
    </w:p>
    <w:p w:rsidR="008945D7" w:rsidRPr="005259DF" w:rsidRDefault="008945D7">
      <w:pPr>
        <w:rPr>
          <w:rFonts w:ascii="Times New Roman" w:hAnsi="Times New Roman" w:cs="Times New Roman"/>
          <w:sz w:val="24"/>
          <w:szCs w:val="24"/>
        </w:rPr>
      </w:pPr>
    </w:p>
    <w:sectPr w:rsidR="008945D7" w:rsidRPr="005259DF" w:rsidSect="00E04D6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852D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712ED3"/>
    <w:multiLevelType w:val="hybridMultilevel"/>
    <w:tmpl w:val="0CA6BA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51"/>
    <w:rsid w:val="00002C72"/>
    <w:rsid w:val="00066B8C"/>
    <w:rsid w:val="00081F14"/>
    <w:rsid w:val="0016491C"/>
    <w:rsid w:val="001730F8"/>
    <w:rsid w:val="001D2B01"/>
    <w:rsid w:val="001E4203"/>
    <w:rsid w:val="00284903"/>
    <w:rsid w:val="00296D37"/>
    <w:rsid w:val="002A1F2A"/>
    <w:rsid w:val="002A5AEF"/>
    <w:rsid w:val="002C40F0"/>
    <w:rsid w:val="002D667D"/>
    <w:rsid w:val="00324EC6"/>
    <w:rsid w:val="003432A3"/>
    <w:rsid w:val="00351089"/>
    <w:rsid w:val="00394C9D"/>
    <w:rsid w:val="003A06BC"/>
    <w:rsid w:val="00400B86"/>
    <w:rsid w:val="00415845"/>
    <w:rsid w:val="004235FE"/>
    <w:rsid w:val="00430D67"/>
    <w:rsid w:val="004555AD"/>
    <w:rsid w:val="004719CE"/>
    <w:rsid w:val="004A1AFB"/>
    <w:rsid w:val="00523208"/>
    <w:rsid w:val="005259DF"/>
    <w:rsid w:val="00543F7B"/>
    <w:rsid w:val="00554030"/>
    <w:rsid w:val="00565D51"/>
    <w:rsid w:val="0057053B"/>
    <w:rsid w:val="0058077B"/>
    <w:rsid w:val="005A18B1"/>
    <w:rsid w:val="005D3AA3"/>
    <w:rsid w:val="005E3379"/>
    <w:rsid w:val="00630B1E"/>
    <w:rsid w:val="00643886"/>
    <w:rsid w:val="006E561D"/>
    <w:rsid w:val="006F6264"/>
    <w:rsid w:val="007126A3"/>
    <w:rsid w:val="00737FFA"/>
    <w:rsid w:val="0075085F"/>
    <w:rsid w:val="00796B87"/>
    <w:rsid w:val="007E2231"/>
    <w:rsid w:val="007E65AE"/>
    <w:rsid w:val="008114A2"/>
    <w:rsid w:val="008239D9"/>
    <w:rsid w:val="008945D7"/>
    <w:rsid w:val="008A61FA"/>
    <w:rsid w:val="008C70A8"/>
    <w:rsid w:val="008E634E"/>
    <w:rsid w:val="009050C8"/>
    <w:rsid w:val="009055FB"/>
    <w:rsid w:val="009A0495"/>
    <w:rsid w:val="009A78F5"/>
    <w:rsid w:val="00A02A57"/>
    <w:rsid w:val="00A14FE2"/>
    <w:rsid w:val="00A92339"/>
    <w:rsid w:val="00B03C08"/>
    <w:rsid w:val="00B15353"/>
    <w:rsid w:val="00B25181"/>
    <w:rsid w:val="00B612E9"/>
    <w:rsid w:val="00B6313E"/>
    <w:rsid w:val="00B67FCF"/>
    <w:rsid w:val="00BB5D1B"/>
    <w:rsid w:val="00BC54CB"/>
    <w:rsid w:val="00BF7A6C"/>
    <w:rsid w:val="00C00135"/>
    <w:rsid w:val="00C12458"/>
    <w:rsid w:val="00C50EA7"/>
    <w:rsid w:val="00C549DF"/>
    <w:rsid w:val="00C70F59"/>
    <w:rsid w:val="00CA30B8"/>
    <w:rsid w:val="00CA7B26"/>
    <w:rsid w:val="00CB0A94"/>
    <w:rsid w:val="00CE0FDE"/>
    <w:rsid w:val="00D115B2"/>
    <w:rsid w:val="00D64B47"/>
    <w:rsid w:val="00D73F6A"/>
    <w:rsid w:val="00D85FBB"/>
    <w:rsid w:val="00DD76AE"/>
    <w:rsid w:val="00DF68FE"/>
    <w:rsid w:val="00E035CE"/>
    <w:rsid w:val="00E04D6D"/>
    <w:rsid w:val="00E15612"/>
    <w:rsid w:val="00E37134"/>
    <w:rsid w:val="00ED327A"/>
    <w:rsid w:val="00F25E00"/>
    <w:rsid w:val="00F33B8D"/>
    <w:rsid w:val="00F47CFB"/>
    <w:rsid w:val="00F560E9"/>
    <w:rsid w:val="00FB3780"/>
    <w:rsid w:val="00F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5A1E9-41A5-4413-8869-DD385DFB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30D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430D67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2021-03-03T13:36:00Z</dcterms:created>
  <dcterms:modified xsi:type="dcterms:W3CDTF">2021-03-03T13:36:00Z</dcterms:modified>
</cp:coreProperties>
</file>